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0518" w:rsidRDefault="001F347E">
      <w:r>
        <w:rPr>
          <w:noProof/>
        </w:rPr>
        <w:drawing>
          <wp:inline distT="0" distB="0" distL="0" distR="0" wp14:anchorId="415EF457" wp14:editId="5BB893A7">
            <wp:extent cx="5943600" cy="8906494"/>
            <wp:effectExtent l="0" t="0" r="0" b="9525"/>
            <wp:docPr id="2" name="Picture 2" descr="Flyer Design by TuezdayDesignz for New Cryotherapy Business needs a Flyer Design - Design #10977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yer Design by TuezdayDesignz for New Cryotherapy Business needs a Flyer Design - Design #1097726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06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5051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47E"/>
    <w:rsid w:val="001F347E"/>
    <w:rsid w:val="00B50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AF64514-F3DB-4FE5-9289-EC4B0A700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 Gafford</dc:creator>
  <cp:keywords/>
  <dc:description/>
  <cp:lastModifiedBy>Andre Gafford</cp:lastModifiedBy>
  <cp:revision>1</cp:revision>
  <dcterms:created xsi:type="dcterms:W3CDTF">2017-01-30T23:34:00Z</dcterms:created>
  <dcterms:modified xsi:type="dcterms:W3CDTF">2017-01-30T23:34:00Z</dcterms:modified>
</cp:coreProperties>
</file>